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D6FE3" w14:textId="1EF3230C" w:rsidR="006B056A" w:rsidRDefault="006B056A" w:rsidP="006B056A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7BAC065F" wp14:editId="31297826">
            <wp:extent cx="1209675" cy="1152525"/>
            <wp:effectExtent l="0" t="0" r="0" b="0"/>
            <wp:docPr id="1483919538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A173B" w14:textId="77777777" w:rsidR="006B056A" w:rsidRDefault="006B056A" w:rsidP="006B056A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1399FC04" w14:textId="77777777" w:rsidR="006B056A" w:rsidRDefault="006B056A" w:rsidP="006B056A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17F6715D" w14:textId="77777777" w:rsidR="006B056A" w:rsidRDefault="006B056A" w:rsidP="006B056A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BAN </w:t>
      </w:r>
      <w:r w:rsidRPr="006B056A">
        <w:rPr>
          <w:color w:val="FF0000"/>
          <w:sz w:val="48"/>
          <w:szCs w:val="48"/>
        </w:rPr>
        <w:t xml:space="preserve">CƠ QUAN KIẾN THIẾT XÂY DỰNG </w:t>
      </w:r>
    </w:p>
    <w:p w14:paraId="01621B91" w14:textId="3E34C231" w:rsidR="006B056A" w:rsidRPr="006B056A" w:rsidRDefault="006B056A" w:rsidP="006B056A">
      <w:pPr>
        <w:ind w:left="-1440" w:right="-1440"/>
        <w:jc w:val="center"/>
        <w:rPr>
          <w:color w:val="FF0000"/>
          <w:sz w:val="48"/>
          <w:szCs w:val="48"/>
        </w:rPr>
      </w:pPr>
      <w:r w:rsidRPr="006B056A">
        <w:rPr>
          <w:color w:val="FF0000"/>
          <w:sz w:val="24"/>
          <w:szCs w:val="24"/>
        </w:rPr>
        <w:t>CONSTRUCTION DESIGN AGENCY COMMITTEE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6B056A" w14:paraId="5EE8DAEF" w14:textId="77777777" w:rsidTr="006B05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2CF8" w14:textId="77777777" w:rsidR="006B056A" w:rsidRDefault="006B056A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EEC7" w14:textId="77777777" w:rsidR="006B056A" w:rsidRDefault="006B056A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0E9D" w14:textId="77777777" w:rsidR="006B056A" w:rsidRDefault="006B056A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75C1" w14:textId="77777777" w:rsidR="006B056A" w:rsidRDefault="006B056A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Năm</w:t>
            </w:r>
            <w:proofErr w:type="spellEnd"/>
          </w:p>
          <w:p w14:paraId="574D22FC" w14:textId="77777777" w:rsidR="006B056A" w:rsidRDefault="006B056A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0E64" w14:textId="77777777" w:rsidR="006B056A" w:rsidRDefault="006B056A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6B056A" w14:paraId="15433050" w14:textId="77777777" w:rsidTr="006B056A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DD0A" w14:textId="77777777" w:rsidR="006B056A" w:rsidRDefault="006B056A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6C8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  <w:p w14:paraId="5E1C61CD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  <w:p w14:paraId="01E0EBF0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  <w:p w14:paraId="2CC81055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E4BC" w14:textId="77777777" w:rsidR="006B056A" w:rsidRPr="00615137" w:rsidRDefault="000B2C64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15137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615137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137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615137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137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615137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Văn Huân</w:t>
            </w:r>
          </w:p>
          <w:p w14:paraId="0C578CA0" w14:textId="79A4EEA0" w:rsidR="000B2C64" w:rsidRDefault="000B2C64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9644" w14:textId="77777777" w:rsidR="006B056A" w:rsidRDefault="006B056A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4C3" w14:textId="77777777" w:rsidR="006B056A" w:rsidRDefault="006B056A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6B056A" w14:paraId="1F1EF138" w14:textId="77777777" w:rsidTr="006B05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2DE0" w14:textId="77777777" w:rsidR="006B056A" w:rsidRDefault="006B056A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8C9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9976" w14:textId="77777777" w:rsidR="000B2C64" w:rsidRDefault="000B2C64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Nhiệm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Kim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Vọng</w:t>
            </w:r>
            <w:proofErr w:type="spellEnd"/>
          </w:p>
          <w:p w14:paraId="508C7263" w14:textId="34E5367D" w:rsidR="000B2C64" w:rsidRDefault="000B2C64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Phó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250B" w14:textId="0B51F2F5" w:rsidR="006B056A" w:rsidRDefault="006B056A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21D" w14:textId="77777777" w:rsidR="006B056A" w:rsidRDefault="006B056A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6B056A" w14:paraId="1F5F59A5" w14:textId="77777777" w:rsidTr="006B05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AB0B" w14:textId="77777777" w:rsidR="006B056A" w:rsidRDefault="006B056A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33A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053A" w14:textId="77777777" w:rsidR="006B056A" w:rsidRDefault="000B2C64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</w:t>
            </w:r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SNC: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Trần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Minh Hoàng</w:t>
            </w:r>
          </w:p>
          <w:p w14:paraId="5F409008" w14:textId="7892235B" w:rsidR="000B2C64" w:rsidRDefault="000B2C64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Thư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BF5" w14:textId="77777777" w:rsidR="006B056A" w:rsidRDefault="006B056A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2CE" w14:textId="77777777" w:rsidR="006B056A" w:rsidRDefault="006B056A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6B056A" w14:paraId="2AC37AA6" w14:textId="77777777" w:rsidTr="006B05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DC7E" w14:textId="77777777" w:rsidR="006B056A" w:rsidRDefault="006B056A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789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551A" w14:textId="77777777" w:rsidR="006B056A" w:rsidRDefault="000B2C64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</w:t>
            </w:r>
            <w:r w:rsidRPr="000D23B2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SNC:</w:t>
            </w:r>
            <w: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Hồ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Quốc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Kỳ</w:t>
            </w:r>
            <w:proofErr w:type="spellEnd"/>
          </w:p>
          <w:p w14:paraId="63F8A653" w14:textId="5F1C2B0A" w:rsidR="000B2C64" w:rsidRDefault="000B2C64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Thủ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955" w14:textId="77777777" w:rsidR="006B056A" w:rsidRDefault="006B056A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366" w14:textId="77777777" w:rsidR="006B056A" w:rsidRDefault="006B056A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6B056A" w14:paraId="16BD1B76" w14:textId="77777777" w:rsidTr="006B056A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0DCB" w14:textId="77777777" w:rsidR="006B056A" w:rsidRDefault="006B05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F644" w14:textId="77777777" w:rsidR="006B056A" w:rsidRDefault="006B056A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E2FB" w14:textId="77777777" w:rsidR="000B2C64" w:rsidRDefault="000B2C64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Truyền</w:t>
            </w:r>
            <w:proofErr w:type="spellEnd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đạo</w:t>
            </w:r>
            <w:proofErr w:type="spellEnd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Vương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Trọng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Lương</w:t>
            </w:r>
          </w:p>
          <w:p w14:paraId="181144DD" w14:textId="730A0D92" w:rsidR="000B2C64" w:rsidRDefault="000B2C64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0B2C64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Uỷ</w:t>
            </w:r>
            <w:proofErr w:type="spellEnd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B2C64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DE4" w14:textId="77777777" w:rsidR="006B056A" w:rsidRDefault="006B056A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918" w14:textId="77777777" w:rsidR="006B056A" w:rsidRDefault="006B056A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B2C64" w14:paraId="63663DB5" w14:textId="77777777" w:rsidTr="003263E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B1E" w14:textId="18586CED" w:rsidR="000B2C64" w:rsidRDefault="000B2C64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228" w14:textId="77777777" w:rsidR="000B2C64" w:rsidRDefault="000B2C6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7D0" w14:textId="7AC2A59D" w:rsidR="000B2C64" w:rsidRDefault="000B2C64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A42" w14:textId="77777777" w:rsidR="000B2C64" w:rsidRDefault="000B2C64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BB2" w14:textId="77777777" w:rsidR="000B2C64" w:rsidRDefault="000B2C6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0B2C64" w14:paraId="7BE86FFB" w14:textId="77777777" w:rsidTr="003263E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44FC" w14:textId="1F0A8848" w:rsidR="000B2C64" w:rsidRDefault="000B2C64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787" w14:textId="77777777" w:rsidR="000B2C64" w:rsidRDefault="000B2C6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5A4" w14:textId="1357815D" w:rsidR="000B2C64" w:rsidRDefault="000B2C64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B2A" w14:textId="77777777" w:rsidR="000B2C64" w:rsidRDefault="000B2C64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1C7" w14:textId="77777777" w:rsidR="000B2C64" w:rsidRDefault="000B2C6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73BB6EC3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6A"/>
    <w:rsid w:val="000B2C64"/>
    <w:rsid w:val="000D23B2"/>
    <w:rsid w:val="00615137"/>
    <w:rsid w:val="006B056A"/>
    <w:rsid w:val="00B0792C"/>
    <w:rsid w:val="00CD3B3E"/>
    <w:rsid w:val="00DE5CAF"/>
    <w:rsid w:val="00E0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826D"/>
  <w15:chartTrackingRefBased/>
  <w15:docId w15:val="{DD77AE25-E9F0-4F1B-955B-5226370C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6A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5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5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5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5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5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5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5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5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5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5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5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5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5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56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56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56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5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5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5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56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B05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4</cp:revision>
  <dcterms:created xsi:type="dcterms:W3CDTF">2024-07-11T07:42:00Z</dcterms:created>
  <dcterms:modified xsi:type="dcterms:W3CDTF">2024-07-11T07:48:00Z</dcterms:modified>
</cp:coreProperties>
</file>